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4A6A9E" w14:textId="67AF12C8" w:rsidR="00F60026" w:rsidRPr="006A5638" w:rsidRDefault="00F60026" w:rsidP="006A5638">
      <w:pPr>
        <w:spacing w:after="0" w:line="240" w:lineRule="auto"/>
        <w:jc w:val="both"/>
        <w:rPr>
          <w:rFonts w:ascii="Book Antiqua" w:hAnsi="Book Antiqua"/>
          <w:b/>
        </w:rPr>
      </w:pPr>
      <w:r w:rsidRPr="006A5638">
        <w:rPr>
          <w:rFonts w:ascii="Book Antiqua" w:hAnsi="Book Antiqua"/>
          <w:b/>
        </w:rPr>
        <w:t xml:space="preserve"> </w:t>
      </w:r>
    </w:p>
    <w:p w14:paraId="18E8F6CF" w14:textId="77777777" w:rsidR="00F60026" w:rsidRPr="006A5638" w:rsidRDefault="00F60026" w:rsidP="006A5638">
      <w:pPr>
        <w:spacing w:after="0" w:line="240" w:lineRule="auto"/>
        <w:jc w:val="both"/>
        <w:rPr>
          <w:rFonts w:ascii="Book Antiqua" w:hAnsi="Book Antiqua"/>
          <w:b/>
        </w:rPr>
      </w:pPr>
    </w:p>
    <w:p w14:paraId="06FBB5D5" w14:textId="77777777" w:rsidR="00E506C3" w:rsidRDefault="00F60026" w:rsidP="006A5638">
      <w:pPr>
        <w:spacing w:after="0" w:line="240" w:lineRule="auto"/>
        <w:jc w:val="center"/>
        <w:rPr>
          <w:rFonts w:ascii="Book Antiqua" w:hAnsi="Book Antiqua"/>
          <w:b/>
          <w:sz w:val="28"/>
          <w:szCs w:val="28"/>
        </w:rPr>
      </w:pPr>
      <w:r w:rsidRPr="006A5638">
        <w:rPr>
          <w:rFonts w:ascii="Book Antiqua" w:hAnsi="Book Antiqua"/>
          <w:b/>
          <w:sz w:val="28"/>
          <w:szCs w:val="28"/>
        </w:rPr>
        <w:t>Re</w:t>
      </w:r>
      <w:r w:rsidR="00E506C3">
        <w:rPr>
          <w:rFonts w:ascii="Book Antiqua" w:hAnsi="Book Antiqua"/>
          <w:b/>
          <w:sz w:val="28"/>
          <w:szCs w:val="28"/>
        </w:rPr>
        <w:t xml:space="preserve">gulamin Ogólnopolskiego Konkursu Wiedzy Biblijnej </w:t>
      </w:r>
    </w:p>
    <w:p w14:paraId="40BE47FF" w14:textId="017B701E" w:rsidR="00F60026" w:rsidRPr="006A5638" w:rsidRDefault="00F60026" w:rsidP="006A5638">
      <w:pPr>
        <w:spacing w:after="0" w:line="240" w:lineRule="auto"/>
        <w:jc w:val="center"/>
        <w:rPr>
          <w:rFonts w:ascii="Book Antiqua" w:hAnsi="Book Antiqua"/>
          <w:b/>
          <w:sz w:val="28"/>
          <w:szCs w:val="28"/>
        </w:rPr>
      </w:pPr>
      <w:r w:rsidRPr="006A5638">
        <w:rPr>
          <w:rFonts w:ascii="Book Antiqua" w:hAnsi="Book Antiqua"/>
          <w:b/>
          <w:sz w:val="28"/>
          <w:szCs w:val="28"/>
        </w:rPr>
        <w:t>XXI</w:t>
      </w:r>
      <w:r w:rsidR="00D866A9">
        <w:rPr>
          <w:rFonts w:ascii="Book Antiqua" w:hAnsi="Book Antiqua"/>
          <w:b/>
          <w:sz w:val="28"/>
          <w:szCs w:val="28"/>
        </w:rPr>
        <w:t>I</w:t>
      </w:r>
      <w:r w:rsidRPr="006A5638">
        <w:rPr>
          <w:rFonts w:ascii="Book Antiqua" w:hAnsi="Book Antiqua"/>
          <w:b/>
          <w:sz w:val="28"/>
          <w:szCs w:val="28"/>
        </w:rPr>
        <w:t xml:space="preserve"> edycja</w:t>
      </w:r>
    </w:p>
    <w:p w14:paraId="5EDCE97C" w14:textId="77777777" w:rsidR="00F60026" w:rsidRPr="006A5638" w:rsidRDefault="00F60026" w:rsidP="006A5638">
      <w:pPr>
        <w:spacing w:after="0" w:line="240" w:lineRule="auto"/>
        <w:jc w:val="both"/>
        <w:rPr>
          <w:rFonts w:ascii="Book Antiqua" w:hAnsi="Book Antiqua"/>
          <w:b/>
        </w:rPr>
      </w:pPr>
    </w:p>
    <w:p w14:paraId="010D257F" w14:textId="77777777" w:rsidR="00A87B0C" w:rsidRPr="006A5638" w:rsidRDefault="00A87B0C" w:rsidP="006A5638">
      <w:pPr>
        <w:spacing w:after="0" w:line="240" w:lineRule="auto"/>
        <w:jc w:val="both"/>
        <w:rPr>
          <w:rFonts w:ascii="Book Antiqua" w:hAnsi="Book Antiqua"/>
          <w:b/>
        </w:rPr>
      </w:pPr>
      <w:r w:rsidRPr="006A5638">
        <w:rPr>
          <w:rFonts w:ascii="Book Antiqua" w:hAnsi="Book Antiqua"/>
          <w:b/>
        </w:rPr>
        <w:t>I. Postanowienia ogólne</w:t>
      </w:r>
    </w:p>
    <w:p w14:paraId="70641887" w14:textId="19B42DBA" w:rsidR="00A87B0C" w:rsidRPr="006A5638" w:rsidRDefault="00A87B0C" w:rsidP="006A5638">
      <w:pPr>
        <w:spacing w:after="0" w:line="240" w:lineRule="auto"/>
        <w:jc w:val="both"/>
        <w:rPr>
          <w:rFonts w:ascii="Book Antiqua" w:hAnsi="Book Antiqua"/>
        </w:rPr>
      </w:pPr>
      <w:r w:rsidRPr="006A5638">
        <w:rPr>
          <w:rFonts w:ascii="Book Antiqua" w:hAnsi="Book Antiqua"/>
        </w:rPr>
        <w:t xml:space="preserve">1. Organizatorem Ogólnopolskiego Konkursu Wiedzy Biblijnej, zwanego dalej Konkursem,  jest Katolickie Stowarzyszenie „Civitas Christiana” z siedzibą w Warszawie, ul. </w:t>
      </w:r>
      <w:r w:rsidR="00427D31">
        <w:rPr>
          <w:rFonts w:ascii="Book Antiqua" w:hAnsi="Book Antiqua"/>
        </w:rPr>
        <w:t>Wspólna 25</w:t>
      </w:r>
      <w:r w:rsidRPr="006A5638">
        <w:rPr>
          <w:rFonts w:ascii="Book Antiqua" w:hAnsi="Book Antiqua"/>
        </w:rPr>
        <w:t>, 00-</w:t>
      </w:r>
      <w:r w:rsidR="00427D31">
        <w:rPr>
          <w:rFonts w:ascii="Book Antiqua" w:hAnsi="Book Antiqua"/>
        </w:rPr>
        <w:t>519</w:t>
      </w:r>
      <w:r w:rsidRPr="006A5638">
        <w:rPr>
          <w:rFonts w:ascii="Book Antiqua" w:hAnsi="Book Antiqua"/>
        </w:rPr>
        <w:t xml:space="preserve"> Warszawa.</w:t>
      </w:r>
    </w:p>
    <w:p w14:paraId="4B0DF75E" w14:textId="77777777" w:rsidR="00A87B0C" w:rsidRPr="006A5638" w:rsidRDefault="00A87B0C" w:rsidP="006A5638">
      <w:pPr>
        <w:spacing w:after="0" w:line="240" w:lineRule="auto"/>
        <w:jc w:val="both"/>
        <w:rPr>
          <w:rFonts w:ascii="Book Antiqua" w:hAnsi="Book Antiqua"/>
        </w:rPr>
      </w:pPr>
      <w:r w:rsidRPr="006A5638">
        <w:rPr>
          <w:rFonts w:ascii="Book Antiqua" w:hAnsi="Book Antiqua"/>
        </w:rPr>
        <w:t>2. Konkurs przeznaczony jest dla uczniów szkół ponadgimnazjalnych.</w:t>
      </w:r>
    </w:p>
    <w:p w14:paraId="71D7ADFB" w14:textId="50EC86C8" w:rsidR="00A87B0C" w:rsidRPr="006A5638" w:rsidRDefault="00A87B0C" w:rsidP="006A5638">
      <w:pPr>
        <w:spacing w:after="0" w:line="240" w:lineRule="auto"/>
        <w:jc w:val="both"/>
        <w:rPr>
          <w:rFonts w:ascii="Book Antiqua" w:hAnsi="Book Antiqua"/>
        </w:rPr>
      </w:pPr>
      <w:r w:rsidRPr="006A5638">
        <w:rPr>
          <w:rFonts w:ascii="Book Antiqua" w:hAnsi="Book Antiqua"/>
        </w:rPr>
        <w:t>3. Tekstem źródłowym Konkursu jest Pismo Święte Starego i Nowego Testamentu  – najnowszy przekład z języków oryginalnych z koment</w:t>
      </w:r>
      <w:bookmarkStart w:id="0" w:name="_GoBack"/>
      <w:bookmarkEnd w:id="0"/>
      <w:r w:rsidRPr="006A5638">
        <w:rPr>
          <w:rFonts w:ascii="Book Antiqua" w:hAnsi="Book Antiqua"/>
        </w:rPr>
        <w:t xml:space="preserve">arzem (Edycja Świętego Pawła, 2011), a zakres merytoryczny </w:t>
      </w:r>
      <w:r w:rsidRPr="006A5638">
        <w:rPr>
          <w:rFonts w:ascii="Book Antiqua" w:hAnsi="Book Antiqua"/>
          <w:b/>
        </w:rPr>
        <w:t>XXI</w:t>
      </w:r>
      <w:r w:rsidR="00AF40F6">
        <w:rPr>
          <w:rFonts w:ascii="Book Antiqua" w:hAnsi="Book Antiqua"/>
          <w:b/>
        </w:rPr>
        <w:t>I</w:t>
      </w:r>
      <w:r w:rsidRPr="006A5638">
        <w:rPr>
          <w:rFonts w:ascii="Book Antiqua" w:hAnsi="Book Antiqua"/>
          <w:b/>
        </w:rPr>
        <w:t xml:space="preserve"> edycji</w:t>
      </w:r>
      <w:r w:rsidRPr="006A5638">
        <w:rPr>
          <w:rFonts w:ascii="Book Antiqua" w:hAnsi="Book Antiqua"/>
        </w:rPr>
        <w:t xml:space="preserve"> obejmuje: </w:t>
      </w:r>
      <w:r w:rsidR="00AF40F6">
        <w:rPr>
          <w:rFonts w:ascii="Book Antiqua" w:hAnsi="Book Antiqua"/>
          <w:b/>
        </w:rPr>
        <w:t xml:space="preserve">Księgę Psalmów, List do Galatów i List do </w:t>
      </w:r>
      <w:r w:rsidR="00050779">
        <w:rPr>
          <w:rFonts w:ascii="Book Antiqua" w:hAnsi="Book Antiqua"/>
          <w:b/>
        </w:rPr>
        <w:t>Filipian</w:t>
      </w:r>
      <w:r w:rsidRPr="006A5638">
        <w:rPr>
          <w:rFonts w:ascii="Book Antiqua" w:hAnsi="Book Antiqua"/>
        </w:rPr>
        <w:t xml:space="preserve"> wraz z wprowadzeniami, przypisami i komentarzami oraz słownikiem.</w:t>
      </w:r>
    </w:p>
    <w:p w14:paraId="7A3A7868" w14:textId="77777777" w:rsidR="00A87B0C" w:rsidRPr="006A5638" w:rsidRDefault="00A87B0C" w:rsidP="006A5638">
      <w:pPr>
        <w:spacing w:after="0" w:line="240" w:lineRule="auto"/>
        <w:jc w:val="both"/>
        <w:rPr>
          <w:rFonts w:ascii="Book Antiqua" w:hAnsi="Book Antiqua"/>
        </w:rPr>
      </w:pPr>
      <w:r w:rsidRPr="006A5638">
        <w:rPr>
          <w:rFonts w:ascii="Book Antiqua" w:hAnsi="Book Antiqua"/>
        </w:rPr>
        <w:t>4. Konkurs składa się z trzech etapów: szkolnego, diecezjalnego i ogólnopolskiego – finału.</w:t>
      </w:r>
    </w:p>
    <w:p w14:paraId="302A224C" w14:textId="77777777" w:rsidR="00A87B0C" w:rsidRPr="006A5638" w:rsidRDefault="00A87B0C" w:rsidP="006A5638">
      <w:pPr>
        <w:spacing w:after="0" w:line="240" w:lineRule="auto"/>
        <w:jc w:val="both"/>
        <w:rPr>
          <w:rFonts w:ascii="Book Antiqua" w:hAnsi="Book Antiqua"/>
        </w:rPr>
      </w:pPr>
      <w:r w:rsidRPr="006A5638">
        <w:rPr>
          <w:rFonts w:ascii="Book Antiqua" w:hAnsi="Book Antiqua"/>
        </w:rPr>
        <w:t>5. Za realizację Konkursu na terenie poszczególnych diecezji odpowiadają Koordynatorzy diecezjalni.</w:t>
      </w:r>
    </w:p>
    <w:p w14:paraId="5B728278" w14:textId="77777777" w:rsidR="00A87B0C" w:rsidRPr="006A5638" w:rsidRDefault="00A87B0C" w:rsidP="006A5638">
      <w:pPr>
        <w:spacing w:after="0" w:line="240" w:lineRule="auto"/>
        <w:jc w:val="both"/>
        <w:rPr>
          <w:rFonts w:ascii="Book Antiqua" w:hAnsi="Book Antiqua"/>
        </w:rPr>
      </w:pPr>
      <w:r w:rsidRPr="006A5638">
        <w:rPr>
          <w:rFonts w:ascii="Book Antiqua" w:hAnsi="Book Antiqua"/>
        </w:rPr>
        <w:t>6. Sprawy organizacyjne prowadzi Sekretariat Konkursu.</w:t>
      </w:r>
    </w:p>
    <w:p w14:paraId="53040CA9" w14:textId="77777777" w:rsidR="00A87B0C" w:rsidRPr="006A5638" w:rsidRDefault="00A87B0C" w:rsidP="006A5638">
      <w:pPr>
        <w:spacing w:after="0" w:line="240" w:lineRule="auto"/>
        <w:jc w:val="both"/>
        <w:rPr>
          <w:rFonts w:ascii="Book Antiqua" w:hAnsi="Book Antiqua"/>
          <w:b/>
        </w:rPr>
      </w:pPr>
    </w:p>
    <w:p w14:paraId="5D668BC8" w14:textId="77777777" w:rsidR="00A87B0C" w:rsidRPr="006A5638" w:rsidRDefault="00A87B0C" w:rsidP="006A5638">
      <w:pPr>
        <w:spacing w:after="0" w:line="240" w:lineRule="auto"/>
        <w:jc w:val="both"/>
        <w:rPr>
          <w:rFonts w:ascii="Book Antiqua" w:hAnsi="Book Antiqua"/>
          <w:b/>
        </w:rPr>
      </w:pPr>
      <w:r w:rsidRPr="006A5638">
        <w:rPr>
          <w:rFonts w:ascii="Book Antiqua" w:hAnsi="Book Antiqua"/>
          <w:b/>
        </w:rPr>
        <w:t>II. Etap szkolny</w:t>
      </w:r>
    </w:p>
    <w:p w14:paraId="420D5012" w14:textId="77777777" w:rsidR="00A87B0C" w:rsidRPr="006A5638" w:rsidRDefault="00A87B0C" w:rsidP="006A5638">
      <w:pPr>
        <w:spacing w:after="0" w:line="240" w:lineRule="auto"/>
        <w:jc w:val="both"/>
        <w:rPr>
          <w:rFonts w:ascii="Book Antiqua" w:hAnsi="Book Antiqua"/>
        </w:rPr>
      </w:pPr>
      <w:r w:rsidRPr="006A5638">
        <w:rPr>
          <w:rFonts w:ascii="Book Antiqua" w:hAnsi="Book Antiqua"/>
        </w:rPr>
        <w:t>1. Koordynator diecezjalny przesyła do szkół pismo przewodnie wraz z wyciągiem z regulaminu Konkursu (folderem).</w:t>
      </w:r>
    </w:p>
    <w:p w14:paraId="13C5A945" w14:textId="77777777" w:rsidR="00A87B0C" w:rsidRPr="006A5638" w:rsidRDefault="00A87B0C" w:rsidP="006A5638">
      <w:pPr>
        <w:spacing w:after="0" w:line="240" w:lineRule="auto"/>
        <w:jc w:val="both"/>
        <w:rPr>
          <w:rFonts w:ascii="Book Antiqua" w:hAnsi="Book Antiqua"/>
        </w:rPr>
      </w:pPr>
      <w:r w:rsidRPr="006A5638">
        <w:rPr>
          <w:rFonts w:ascii="Book Antiqua" w:hAnsi="Book Antiqua"/>
        </w:rPr>
        <w:t>2. Za przeprowadzenie tego etapu odpowiadają Komisje, o których mowa w ust. 8.</w:t>
      </w:r>
    </w:p>
    <w:p w14:paraId="20FB70AB" w14:textId="2825EF3A" w:rsidR="00A87B0C" w:rsidRPr="006A5638" w:rsidRDefault="00A87B0C" w:rsidP="006A5638">
      <w:pPr>
        <w:spacing w:after="0" w:line="240" w:lineRule="auto"/>
        <w:jc w:val="both"/>
        <w:rPr>
          <w:rFonts w:ascii="Book Antiqua" w:hAnsi="Book Antiqua"/>
        </w:rPr>
      </w:pPr>
      <w:r w:rsidRPr="006A5638">
        <w:rPr>
          <w:rFonts w:ascii="Book Antiqua" w:hAnsi="Book Antiqua"/>
        </w:rPr>
        <w:t xml:space="preserve">3. Zgłoszenia szkół przyjmowane są do </w:t>
      </w:r>
      <w:r w:rsidR="00D866A9">
        <w:rPr>
          <w:rFonts w:ascii="Book Antiqua" w:hAnsi="Book Antiqua"/>
          <w:b/>
        </w:rPr>
        <w:t>28 lutego 2018</w:t>
      </w:r>
      <w:r w:rsidRPr="006A5638">
        <w:rPr>
          <w:rFonts w:ascii="Book Antiqua" w:hAnsi="Book Antiqua"/>
          <w:b/>
        </w:rPr>
        <w:t xml:space="preserve"> roku</w:t>
      </w:r>
      <w:r w:rsidRPr="006A5638">
        <w:rPr>
          <w:rFonts w:ascii="Book Antiqua" w:hAnsi="Book Antiqua"/>
        </w:rPr>
        <w:t xml:space="preserve">  wyłącznie drogą elektroniczną, na specjalnym formularzu zgłoszeniowym znajdującym się na stronie www.okwb.pl (zakładka zgłoszenie). Po tym terminie szkoły nie będą rejestrowane, co uniemożliwi uczniom wzięcie udziału w Konkursie.</w:t>
      </w:r>
    </w:p>
    <w:p w14:paraId="691E173A" w14:textId="759C5243" w:rsidR="00A87B0C" w:rsidRPr="006A5638" w:rsidRDefault="00A87B0C" w:rsidP="006A5638">
      <w:pPr>
        <w:spacing w:after="0" w:line="240" w:lineRule="auto"/>
        <w:jc w:val="both"/>
        <w:rPr>
          <w:rFonts w:ascii="Book Antiqua" w:hAnsi="Book Antiqua"/>
          <w:b/>
        </w:rPr>
      </w:pPr>
      <w:r w:rsidRPr="006A5638">
        <w:rPr>
          <w:rFonts w:ascii="Book Antiqua" w:hAnsi="Book Antiqua"/>
        </w:rPr>
        <w:t xml:space="preserve"> 4. Etap szkolny odbywa się, we wszystkich placówkach biorących udział w Konkursie, </w:t>
      </w:r>
      <w:r w:rsidR="00D866A9">
        <w:rPr>
          <w:rFonts w:ascii="Book Antiqua" w:hAnsi="Book Antiqua"/>
          <w:b/>
        </w:rPr>
        <w:t>13 marca 2018</w:t>
      </w:r>
      <w:r w:rsidRPr="006A5638">
        <w:rPr>
          <w:rFonts w:ascii="Book Antiqua" w:hAnsi="Book Antiqua"/>
          <w:b/>
        </w:rPr>
        <w:t xml:space="preserve"> roku.</w:t>
      </w:r>
    </w:p>
    <w:p w14:paraId="426DF45F" w14:textId="77777777" w:rsidR="00A87B0C" w:rsidRPr="006A5638" w:rsidRDefault="00A87B0C" w:rsidP="006A5638">
      <w:pPr>
        <w:spacing w:after="0" w:line="240" w:lineRule="auto"/>
        <w:jc w:val="both"/>
        <w:rPr>
          <w:rFonts w:ascii="Book Antiqua" w:hAnsi="Book Antiqua"/>
        </w:rPr>
      </w:pPr>
      <w:r w:rsidRPr="006A5638">
        <w:rPr>
          <w:rFonts w:ascii="Book Antiqua" w:hAnsi="Book Antiqua"/>
        </w:rPr>
        <w:t>5. Zestaw pytań testowych wraz z arkuszem odpowiedzi oraz pakietem pytań dodatkowych (ewentualna dogrywka), a także Protokołem etapu szkolnego, oświadczeniem katechetów z Załącznikiem nr 1 do Regulaminu przekazane zostaną do każdej ze zgłoszonych szkół drogą elektroniczną na adres e-mail wskazany podczas rejestracji szkoły na stronie www.okwb.pl, nie później niż 5 dni przed rozpoczęciem etapu szkolnego.</w:t>
      </w:r>
    </w:p>
    <w:p w14:paraId="0F44B45C" w14:textId="77777777" w:rsidR="00A87B0C" w:rsidRPr="006A5638" w:rsidRDefault="00A87B0C" w:rsidP="006A5638">
      <w:pPr>
        <w:spacing w:after="0" w:line="240" w:lineRule="auto"/>
        <w:jc w:val="both"/>
        <w:rPr>
          <w:rFonts w:ascii="Book Antiqua" w:hAnsi="Book Antiqua"/>
        </w:rPr>
      </w:pPr>
      <w:r w:rsidRPr="006A5638">
        <w:rPr>
          <w:rFonts w:ascii="Book Antiqua" w:hAnsi="Book Antiqua"/>
        </w:rPr>
        <w:t>6. Uczestnicy etapu szkolnego otrzymają pytania konkursowe w formie testu.</w:t>
      </w:r>
    </w:p>
    <w:p w14:paraId="59C7EAB6" w14:textId="77777777" w:rsidR="00A87B0C" w:rsidRPr="006A5638" w:rsidRDefault="00A87B0C" w:rsidP="006A5638">
      <w:pPr>
        <w:spacing w:after="0" w:line="240" w:lineRule="auto"/>
        <w:jc w:val="both"/>
        <w:rPr>
          <w:rFonts w:ascii="Book Antiqua" w:hAnsi="Book Antiqua"/>
        </w:rPr>
      </w:pPr>
      <w:r w:rsidRPr="006A5638">
        <w:rPr>
          <w:rFonts w:ascii="Book Antiqua" w:hAnsi="Book Antiqua"/>
        </w:rPr>
        <w:t>7. Na rozwiązanie testu uczniowie mają 45 minut.</w:t>
      </w:r>
    </w:p>
    <w:p w14:paraId="65843848" w14:textId="4BA2F78F" w:rsidR="00A87B0C" w:rsidRPr="006A5638" w:rsidRDefault="00A87B0C" w:rsidP="006A5638">
      <w:pPr>
        <w:spacing w:after="0" w:line="240" w:lineRule="auto"/>
        <w:jc w:val="both"/>
        <w:rPr>
          <w:rFonts w:ascii="Book Antiqua" w:hAnsi="Book Antiqua"/>
        </w:rPr>
      </w:pPr>
      <w:r w:rsidRPr="006A5638">
        <w:rPr>
          <w:rFonts w:ascii="Book Antiqua" w:hAnsi="Book Antiqua"/>
        </w:rPr>
        <w:t xml:space="preserve">8. Wyłoniona z grona nauczycieli Komisja ocenia prace uczniów w oparciu o arkusz odpowiedzi  i do </w:t>
      </w:r>
      <w:r w:rsidR="00D866A9">
        <w:rPr>
          <w:rFonts w:ascii="Book Antiqua" w:hAnsi="Book Antiqua"/>
          <w:b/>
        </w:rPr>
        <w:t>27 marca 2018</w:t>
      </w:r>
      <w:r w:rsidRPr="006A5638">
        <w:rPr>
          <w:rFonts w:ascii="Book Antiqua" w:hAnsi="Book Antiqua"/>
          <w:b/>
        </w:rPr>
        <w:t xml:space="preserve"> roku</w:t>
      </w:r>
      <w:r w:rsidRPr="006A5638">
        <w:rPr>
          <w:rFonts w:ascii="Book Antiqua" w:hAnsi="Book Antiqua"/>
        </w:rPr>
        <w:t xml:space="preserve">  przesyła wypełniony i podpisany protokół, oświadczenie katechetów oraz Załącznik nr 1 do regulaminu (zgodę  rodziców/prawnych opiekunów na opublikowanie danych osobowych uczestników Konkursu) do Koordynatora diecezjalnego.</w:t>
      </w:r>
    </w:p>
    <w:p w14:paraId="1C701F24" w14:textId="77777777" w:rsidR="00A87B0C" w:rsidRPr="006A5638" w:rsidRDefault="00A87B0C" w:rsidP="006A5638">
      <w:pPr>
        <w:spacing w:after="0" w:line="240" w:lineRule="auto"/>
        <w:jc w:val="both"/>
        <w:rPr>
          <w:rFonts w:ascii="Book Antiqua" w:hAnsi="Book Antiqua"/>
        </w:rPr>
      </w:pPr>
      <w:r w:rsidRPr="006A5638">
        <w:rPr>
          <w:rFonts w:ascii="Book Antiqua" w:hAnsi="Book Antiqua"/>
        </w:rPr>
        <w:t>9. Do etapu diecezjalnego przechodzą maksymalnie trzy osoby, które uzyskały odpowiednio największą liczbę punktów, lecz nie mniejszą niż 50% maksymalnej liczby punktów, tj. 45 punktów.</w:t>
      </w:r>
    </w:p>
    <w:p w14:paraId="14675AA8" w14:textId="77777777" w:rsidR="00A87B0C" w:rsidRPr="006A5638" w:rsidRDefault="00A87B0C" w:rsidP="006A5638">
      <w:pPr>
        <w:spacing w:after="0" w:line="240" w:lineRule="auto"/>
        <w:jc w:val="both"/>
        <w:rPr>
          <w:rFonts w:ascii="Book Antiqua" w:hAnsi="Book Antiqua"/>
        </w:rPr>
      </w:pPr>
      <w:r w:rsidRPr="006A5638">
        <w:rPr>
          <w:rFonts w:ascii="Book Antiqua" w:hAnsi="Book Antiqua"/>
        </w:rPr>
        <w:t xml:space="preserve"> </w:t>
      </w:r>
    </w:p>
    <w:p w14:paraId="5C0DA9CF" w14:textId="77777777" w:rsidR="00A87B0C" w:rsidRPr="006A5638" w:rsidRDefault="00A87B0C" w:rsidP="006A5638">
      <w:pPr>
        <w:spacing w:after="0" w:line="240" w:lineRule="auto"/>
        <w:jc w:val="both"/>
        <w:rPr>
          <w:rFonts w:ascii="Book Antiqua" w:hAnsi="Book Antiqua"/>
          <w:b/>
        </w:rPr>
      </w:pPr>
      <w:r w:rsidRPr="006A5638">
        <w:rPr>
          <w:rFonts w:ascii="Book Antiqua" w:hAnsi="Book Antiqua"/>
          <w:b/>
        </w:rPr>
        <w:t>III. Etap diecezjalny</w:t>
      </w:r>
    </w:p>
    <w:p w14:paraId="13384EAE" w14:textId="77777777" w:rsidR="00A87B0C" w:rsidRPr="006A5638" w:rsidRDefault="00A87B0C" w:rsidP="006A5638">
      <w:pPr>
        <w:spacing w:after="0" w:line="240" w:lineRule="auto"/>
        <w:jc w:val="both"/>
        <w:rPr>
          <w:rFonts w:ascii="Book Antiqua" w:hAnsi="Book Antiqua"/>
        </w:rPr>
      </w:pPr>
      <w:r w:rsidRPr="006A5638">
        <w:rPr>
          <w:rFonts w:ascii="Book Antiqua" w:hAnsi="Book Antiqua"/>
        </w:rPr>
        <w:lastRenderedPageBreak/>
        <w:t>1. Za przeprowadzenie etapu diecezjalnego odpowiada Koordynator diecezjalny lub osoba przez niego wyznaczona, która zobowiązana jest do poinformowania uczestników o czasie i miejscu etapu diecezjalnego.</w:t>
      </w:r>
    </w:p>
    <w:p w14:paraId="722F32F0" w14:textId="77777777" w:rsidR="00A87B0C" w:rsidRPr="006A5638" w:rsidRDefault="00A87B0C" w:rsidP="006A5638">
      <w:pPr>
        <w:spacing w:after="0" w:line="240" w:lineRule="auto"/>
        <w:jc w:val="both"/>
        <w:rPr>
          <w:rFonts w:ascii="Book Antiqua" w:hAnsi="Book Antiqua"/>
        </w:rPr>
      </w:pPr>
      <w:r w:rsidRPr="006A5638">
        <w:rPr>
          <w:rFonts w:ascii="Book Antiqua" w:hAnsi="Book Antiqua"/>
        </w:rPr>
        <w:t>2. Etap diecezjalny składa się z części pisemnej i ustnej.</w:t>
      </w:r>
    </w:p>
    <w:p w14:paraId="17C21734" w14:textId="77777777" w:rsidR="00A87B0C" w:rsidRPr="006A5638" w:rsidRDefault="00A87B0C" w:rsidP="006A5638">
      <w:pPr>
        <w:spacing w:after="0" w:line="240" w:lineRule="auto"/>
        <w:jc w:val="both"/>
        <w:rPr>
          <w:rFonts w:ascii="Book Antiqua" w:hAnsi="Book Antiqua"/>
        </w:rPr>
      </w:pPr>
      <w:r w:rsidRPr="006A5638">
        <w:rPr>
          <w:rFonts w:ascii="Book Antiqua" w:hAnsi="Book Antiqua"/>
        </w:rPr>
        <w:t>3. W części pisemnej uczestnicy odpowiadają na pytania testowe, dostarczone w zamkniętych kopertach. Sprawdzenia poprawności wykonanego testu dokonuje powołana przez Koordynatora diecezjalnego Komisja, w oparciu o arkusz odpowiedzi.</w:t>
      </w:r>
    </w:p>
    <w:p w14:paraId="0C00DCAB" w14:textId="77777777" w:rsidR="00A87B0C" w:rsidRPr="006A5638" w:rsidRDefault="00A87B0C" w:rsidP="006A5638">
      <w:pPr>
        <w:spacing w:after="0" w:line="240" w:lineRule="auto"/>
        <w:jc w:val="both"/>
        <w:rPr>
          <w:rFonts w:ascii="Book Antiqua" w:hAnsi="Book Antiqua"/>
        </w:rPr>
      </w:pPr>
      <w:r w:rsidRPr="006A5638">
        <w:rPr>
          <w:rFonts w:ascii="Book Antiqua" w:hAnsi="Book Antiqua"/>
        </w:rPr>
        <w:t>4. Do części ustnej przechodzi maksymalnie 7 osób z największą liczbą punktów uzyskanych w części pisemnej, lecz nie mniejszą niż 50% maksymalnej liczby punktów, tj. 45 punktów.</w:t>
      </w:r>
    </w:p>
    <w:p w14:paraId="181E3722" w14:textId="77777777" w:rsidR="00A87B0C" w:rsidRPr="006A5638" w:rsidRDefault="00A87B0C" w:rsidP="006A5638">
      <w:pPr>
        <w:spacing w:after="0" w:line="240" w:lineRule="auto"/>
        <w:jc w:val="both"/>
        <w:rPr>
          <w:rFonts w:ascii="Book Antiqua" w:hAnsi="Book Antiqua"/>
        </w:rPr>
      </w:pPr>
      <w:r w:rsidRPr="006A5638">
        <w:rPr>
          <w:rFonts w:ascii="Book Antiqua" w:hAnsi="Book Antiqua"/>
        </w:rPr>
        <w:t>5. Część ustną stanowią pytania przygotowane przez Organizatora. Sprawdzenia poprawności odpowiedzi dokonuje powołana Komisja.</w:t>
      </w:r>
    </w:p>
    <w:p w14:paraId="5A35D0DE" w14:textId="77777777" w:rsidR="00A87B0C" w:rsidRPr="006A5638" w:rsidRDefault="00A87B0C" w:rsidP="006A5638">
      <w:pPr>
        <w:spacing w:after="0" w:line="240" w:lineRule="auto"/>
        <w:jc w:val="both"/>
        <w:rPr>
          <w:rFonts w:ascii="Book Antiqua" w:hAnsi="Book Antiqua"/>
        </w:rPr>
      </w:pPr>
      <w:r w:rsidRPr="006A5638">
        <w:rPr>
          <w:rFonts w:ascii="Book Antiqua" w:hAnsi="Book Antiqua"/>
        </w:rPr>
        <w:t>6. W części ustnej stosuje się odrębny regulamin.</w:t>
      </w:r>
    </w:p>
    <w:p w14:paraId="5D9AB35B" w14:textId="77777777" w:rsidR="00A87B0C" w:rsidRPr="006A5638" w:rsidRDefault="00A87B0C" w:rsidP="006A5638">
      <w:pPr>
        <w:spacing w:after="0" w:line="240" w:lineRule="auto"/>
        <w:jc w:val="both"/>
        <w:rPr>
          <w:rFonts w:ascii="Book Antiqua" w:hAnsi="Book Antiqua"/>
        </w:rPr>
      </w:pPr>
      <w:r w:rsidRPr="006A5638">
        <w:rPr>
          <w:rFonts w:ascii="Book Antiqua" w:hAnsi="Book Antiqua"/>
        </w:rPr>
        <w:t>7. Do etapu ogólnopolskiego przechodzą po trzy osoby z każdej diecezji, które uzyskały w części ustnej kolejno największą liczbę punktów.</w:t>
      </w:r>
    </w:p>
    <w:p w14:paraId="12DF9AAE" w14:textId="77777777" w:rsidR="00A87B0C" w:rsidRPr="006A5638" w:rsidRDefault="00A87B0C" w:rsidP="006A5638">
      <w:pPr>
        <w:spacing w:after="0" w:line="240" w:lineRule="auto"/>
        <w:jc w:val="both"/>
        <w:rPr>
          <w:rFonts w:ascii="Book Antiqua" w:hAnsi="Book Antiqua"/>
        </w:rPr>
      </w:pPr>
      <w:r w:rsidRPr="006A5638">
        <w:rPr>
          <w:rFonts w:ascii="Book Antiqua" w:hAnsi="Book Antiqua"/>
        </w:rPr>
        <w:t>8. W przypadku uzyskania równej liczby punktów zarządza się dogrywkę, w celu wyłonienia 3 finalistów.</w:t>
      </w:r>
    </w:p>
    <w:p w14:paraId="273DB8EA" w14:textId="719F0C5F" w:rsidR="00A87B0C" w:rsidRPr="006A5638" w:rsidRDefault="00A87B0C" w:rsidP="006A5638">
      <w:pPr>
        <w:spacing w:after="0" w:line="240" w:lineRule="auto"/>
        <w:jc w:val="both"/>
        <w:rPr>
          <w:rFonts w:ascii="Book Antiqua" w:hAnsi="Book Antiqua"/>
          <w:b/>
        </w:rPr>
      </w:pPr>
      <w:r w:rsidRPr="006A5638">
        <w:rPr>
          <w:rFonts w:ascii="Book Antiqua" w:hAnsi="Book Antiqua"/>
        </w:rPr>
        <w:t xml:space="preserve">9. Etap diecezjalny we wszystkich diecezjach odbywa się </w:t>
      </w:r>
      <w:r w:rsidR="00FA4307">
        <w:rPr>
          <w:rFonts w:ascii="Book Antiqua" w:hAnsi="Book Antiqua"/>
          <w:b/>
        </w:rPr>
        <w:t>18</w:t>
      </w:r>
      <w:r w:rsidR="00D866A9">
        <w:rPr>
          <w:rFonts w:ascii="Book Antiqua" w:hAnsi="Book Antiqua"/>
          <w:b/>
        </w:rPr>
        <w:t xml:space="preserve"> kwietnia 2018</w:t>
      </w:r>
      <w:r w:rsidR="00C776AF" w:rsidRPr="006A5638">
        <w:rPr>
          <w:rFonts w:ascii="Book Antiqua" w:hAnsi="Book Antiqua"/>
          <w:b/>
        </w:rPr>
        <w:t xml:space="preserve"> roku</w:t>
      </w:r>
      <w:r w:rsidRPr="006A5638">
        <w:rPr>
          <w:rFonts w:ascii="Book Antiqua" w:hAnsi="Book Antiqua"/>
          <w:b/>
        </w:rPr>
        <w:t>.</w:t>
      </w:r>
    </w:p>
    <w:p w14:paraId="05EBA93A" w14:textId="77777777" w:rsidR="00C776AF" w:rsidRPr="006A5638" w:rsidRDefault="00C776AF" w:rsidP="006A5638">
      <w:pPr>
        <w:spacing w:after="0" w:line="240" w:lineRule="auto"/>
        <w:jc w:val="both"/>
        <w:rPr>
          <w:rFonts w:ascii="Book Antiqua" w:hAnsi="Book Antiqua"/>
        </w:rPr>
      </w:pPr>
    </w:p>
    <w:p w14:paraId="3CC7BCBC" w14:textId="77777777" w:rsidR="00A87B0C" w:rsidRPr="006A5638" w:rsidRDefault="00A87B0C" w:rsidP="006A5638">
      <w:pPr>
        <w:spacing w:after="0" w:line="240" w:lineRule="auto"/>
        <w:jc w:val="both"/>
        <w:rPr>
          <w:rFonts w:ascii="Book Antiqua" w:hAnsi="Book Antiqua"/>
          <w:b/>
        </w:rPr>
      </w:pPr>
      <w:r w:rsidRPr="006A5638">
        <w:rPr>
          <w:rFonts w:ascii="Book Antiqua" w:hAnsi="Book Antiqua"/>
          <w:b/>
        </w:rPr>
        <w:t>IV. Etap ogólnopolski - finał</w:t>
      </w:r>
    </w:p>
    <w:p w14:paraId="55A047A5" w14:textId="77777777" w:rsidR="00A87B0C" w:rsidRPr="006A5638" w:rsidRDefault="00A87B0C" w:rsidP="006A5638">
      <w:pPr>
        <w:spacing w:after="0" w:line="240" w:lineRule="auto"/>
        <w:jc w:val="both"/>
        <w:rPr>
          <w:rFonts w:ascii="Book Antiqua" w:hAnsi="Book Antiqua"/>
        </w:rPr>
      </w:pPr>
      <w:r w:rsidRPr="006A5638">
        <w:rPr>
          <w:rFonts w:ascii="Book Antiqua" w:hAnsi="Book Antiqua"/>
        </w:rPr>
        <w:t>1. Za przygotowanie etapu ogólnopolskiego – finału odpowiada Sekretariat Konkursu.</w:t>
      </w:r>
    </w:p>
    <w:p w14:paraId="00E96C7F" w14:textId="77777777" w:rsidR="00A87B0C" w:rsidRPr="006A5638" w:rsidRDefault="00A87B0C" w:rsidP="006A5638">
      <w:pPr>
        <w:spacing w:after="0" w:line="240" w:lineRule="auto"/>
        <w:jc w:val="both"/>
        <w:rPr>
          <w:rFonts w:ascii="Book Antiqua" w:hAnsi="Book Antiqua"/>
        </w:rPr>
      </w:pPr>
      <w:r w:rsidRPr="006A5638">
        <w:rPr>
          <w:rFonts w:ascii="Book Antiqua" w:hAnsi="Book Antiqua"/>
        </w:rPr>
        <w:t>2. Analogicznie stosuje się punkty 2, 3, 4, 5, 6, 8 rozdziału III.</w:t>
      </w:r>
    </w:p>
    <w:p w14:paraId="15F3F8AA" w14:textId="02EA9194" w:rsidR="00A87B0C" w:rsidRPr="006A5638" w:rsidRDefault="00C776AF" w:rsidP="006A5638">
      <w:pPr>
        <w:spacing w:after="0" w:line="240" w:lineRule="auto"/>
        <w:jc w:val="both"/>
        <w:rPr>
          <w:rFonts w:ascii="Book Antiqua" w:hAnsi="Book Antiqua"/>
        </w:rPr>
      </w:pPr>
      <w:r w:rsidRPr="006A5638">
        <w:rPr>
          <w:rFonts w:ascii="Book Antiqua" w:hAnsi="Book Antiqua"/>
        </w:rPr>
        <w:t xml:space="preserve">3. </w:t>
      </w:r>
      <w:r w:rsidR="00A87B0C" w:rsidRPr="006A5638">
        <w:rPr>
          <w:rFonts w:ascii="Book Antiqua" w:hAnsi="Book Antiqua"/>
        </w:rPr>
        <w:t>Finał Ko</w:t>
      </w:r>
      <w:r w:rsidRPr="006A5638">
        <w:rPr>
          <w:rFonts w:ascii="Book Antiqua" w:hAnsi="Book Antiqua"/>
        </w:rPr>
        <w:t xml:space="preserve">nkursu odbędzie się w dniach </w:t>
      </w:r>
      <w:r w:rsidR="007D4CF6" w:rsidRPr="007D4CF6">
        <w:rPr>
          <w:rFonts w:ascii="Book Antiqua" w:hAnsi="Book Antiqua"/>
          <w:b/>
        </w:rPr>
        <w:t>4-</w:t>
      </w:r>
      <w:r w:rsidR="007D4CF6">
        <w:rPr>
          <w:rFonts w:ascii="Book Antiqua" w:hAnsi="Book Antiqua"/>
          <w:b/>
        </w:rPr>
        <w:t>5 czerwca 2018</w:t>
      </w:r>
      <w:r w:rsidR="00A87B0C" w:rsidRPr="006A5638">
        <w:rPr>
          <w:rFonts w:ascii="Book Antiqua" w:hAnsi="Book Antiqua"/>
          <w:b/>
        </w:rPr>
        <w:t xml:space="preserve"> roku</w:t>
      </w:r>
      <w:r w:rsidR="00A87B0C" w:rsidRPr="006A5638">
        <w:rPr>
          <w:rFonts w:ascii="Book Antiqua" w:hAnsi="Book Antiqua"/>
        </w:rPr>
        <w:t xml:space="preserve">  w Niepokalanowie.</w:t>
      </w:r>
    </w:p>
    <w:p w14:paraId="4B9751E6" w14:textId="77777777" w:rsidR="00C776AF" w:rsidRPr="006A5638" w:rsidRDefault="00C776AF" w:rsidP="006A5638">
      <w:pPr>
        <w:spacing w:after="0" w:line="240" w:lineRule="auto"/>
        <w:jc w:val="both"/>
        <w:rPr>
          <w:rFonts w:ascii="Book Antiqua" w:hAnsi="Book Antiqua"/>
        </w:rPr>
      </w:pPr>
    </w:p>
    <w:p w14:paraId="072DB61E" w14:textId="77777777" w:rsidR="00A87B0C" w:rsidRPr="006A5638" w:rsidRDefault="00A87B0C" w:rsidP="006A5638">
      <w:pPr>
        <w:spacing w:after="0" w:line="240" w:lineRule="auto"/>
        <w:jc w:val="both"/>
        <w:rPr>
          <w:rFonts w:ascii="Book Antiqua" w:hAnsi="Book Antiqua"/>
          <w:b/>
        </w:rPr>
      </w:pPr>
      <w:r w:rsidRPr="006A5638">
        <w:rPr>
          <w:rFonts w:ascii="Book Antiqua" w:hAnsi="Book Antiqua"/>
          <w:b/>
        </w:rPr>
        <w:t>V. Dane osobowe</w:t>
      </w:r>
    </w:p>
    <w:p w14:paraId="7FB058B0" w14:textId="77777777" w:rsidR="00A87B0C" w:rsidRPr="006A5638" w:rsidRDefault="00A87B0C" w:rsidP="006A5638">
      <w:pPr>
        <w:spacing w:after="0" w:line="240" w:lineRule="auto"/>
        <w:jc w:val="both"/>
        <w:rPr>
          <w:rFonts w:ascii="Book Antiqua" w:hAnsi="Book Antiqua"/>
        </w:rPr>
      </w:pPr>
      <w:r w:rsidRPr="006A5638">
        <w:rPr>
          <w:rFonts w:ascii="Book Antiqua" w:hAnsi="Book Antiqua"/>
        </w:rPr>
        <w:t xml:space="preserve">1. Dane osobowe uczestników Konkursu oraz innych osób przekazujących swoje dane w związku z przeprowadzeniem i organizacją Konkursu będą przetwarzane zgodnie z ustawą z dnia 29 sierpnia 1997 roku o ochronie danych osobowych (Dz.U. z 2002 roku, Nr 101, poz. 926 z </w:t>
      </w:r>
      <w:proofErr w:type="spellStart"/>
      <w:r w:rsidRPr="006A5638">
        <w:rPr>
          <w:rFonts w:ascii="Book Antiqua" w:hAnsi="Book Antiqua"/>
        </w:rPr>
        <w:t>późn</w:t>
      </w:r>
      <w:proofErr w:type="spellEnd"/>
      <w:r w:rsidRPr="006A5638">
        <w:rPr>
          <w:rFonts w:ascii="Book Antiqua" w:hAnsi="Book Antiqua"/>
        </w:rPr>
        <w:t>. zm.)</w:t>
      </w:r>
    </w:p>
    <w:p w14:paraId="2B475631" w14:textId="77777777" w:rsidR="00A87B0C" w:rsidRPr="006A5638" w:rsidRDefault="00A87B0C" w:rsidP="006A5638">
      <w:pPr>
        <w:spacing w:after="0" w:line="240" w:lineRule="auto"/>
        <w:jc w:val="both"/>
        <w:rPr>
          <w:rFonts w:ascii="Book Antiqua" w:hAnsi="Book Antiqua"/>
        </w:rPr>
      </w:pPr>
      <w:r w:rsidRPr="006A5638">
        <w:rPr>
          <w:rFonts w:ascii="Book Antiqua" w:hAnsi="Book Antiqua"/>
        </w:rPr>
        <w:t>2. Administratorem danych będzie Organizator. Celem zbierania danych osobowych jest przeprowadzenie i organizacja Konkursu.</w:t>
      </w:r>
    </w:p>
    <w:p w14:paraId="6AC2722F" w14:textId="77777777" w:rsidR="00A87B0C" w:rsidRPr="006A5638" w:rsidRDefault="00A87B0C" w:rsidP="006A5638">
      <w:pPr>
        <w:spacing w:after="0" w:line="240" w:lineRule="auto"/>
        <w:jc w:val="both"/>
        <w:rPr>
          <w:rFonts w:ascii="Book Antiqua" w:hAnsi="Book Antiqua"/>
        </w:rPr>
      </w:pPr>
      <w:r w:rsidRPr="006A5638">
        <w:rPr>
          <w:rFonts w:ascii="Book Antiqua" w:hAnsi="Book Antiqua"/>
        </w:rPr>
        <w:t>3. Przystępując do Konkursu uczestnik potwierdza i oświadcza, że dobrowolnie przystępuje do Konkursu i zapoznał się oraz zaakceptował treść Regulaminu.</w:t>
      </w:r>
    </w:p>
    <w:p w14:paraId="40A373DA" w14:textId="77777777" w:rsidR="00A87B0C" w:rsidRPr="006A5638" w:rsidRDefault="00A87B0C" w:rsidP="006A5638">
      <w:pPr>
        <w:spacing w:after="0" w:line="240" w:lineRule="auto"/>
        <w:jc w:val="both"/>
        <w:rPr>
          <w:rFonts w:ascii="Book Antiqua" w:hAnsi="Book Antiqua"/>
        </w:rPr>
      </w:pPr>
      <w:r w:rsidRPr="006A5638">
        <w:rPr>
          <w:rFonts w:ascii="Book Antiqua" w:hAnsi="Book Antiqua"/>
        </w:rPr>
        <w:t>4. Każdy Uczestnik ma prawo wglądu do swoich danych osobowych i ich poprawiania.</w:t>
      </w:r>
    </w:p>
    <w:p w14:paraId="59A058EC" w14:textId="77777777" w:rsidR="00A87B0C" w:rsidRPr="006A5638" w:rsidRDefault="00A87B0C" w:rsidP="006A5638">
      <w:pPr>
        <w:spacing w:after="0" w:line="240" w:lineRule="auto"/>
        <w:jc w:val="both"/>
        <w:rPr>
          <w:rFonts w:ascii="Book Antiqua" w:hAnsi="Book Antiqua"/>
        </w:rPr>
      </w:pPr>
      <w:r w:rsidRPr="006A5638">
        <w:rPr>
          <w:rFonts w:ascii="Book Antiqua" w:hAnsi="Book Antiqua"/>
        </w:rPr>
        <w:t>5. Uczestnik Konkursu, wyraża zgodę na opublikowanie jego danych tj. w przypadku zostania laureatem któregokolwiek z etapów Konkursu.</w:t>
      </w:r>
    </w:p>
    <w:p w14:paraId="778030B2" w14:textId="77777777" w:rsidR="00C776AF" w:rsidRPr="006A5638" w:rsidRDefault="00C776AF" w:rsidP="006A5638">
      <w:pPr>
        <w:spacing w:after="0" w:line="240" w:lineRule="auto"/>
        <w:jc w:val="both"/>
        <w:rPr>
          <w:rFonts w:ascii="Book Antiqua" w:hAnsi="Book Antiqua"/>
        </w:rPr>
      </w:pPr>
    </w:p>
    <w:p w14:paraId="0BD90A23" w14:textId="77777777" w:rsidR="00A87B0C" w:rsidRPr="006A5638" w:rsidRDefault="00A87B0C" w:rsidP="006A5638">
      <w:pPr>
        <w:spacing w:after="0" w:line="240" w:lineRule="auto"/>
        <w:jc w:val="both"/>
        <w:rPr>
          <w:rFonts w:ascii="Book Antiqua" w:hAnsi="Book Antiqua"/>
          <w:b/>
        </w:rPr>
      </w:pPr>
      <w:r w:rsidRPr="006A5638">
        <w:rPr>
          <w:rFonts w:ascii="Book Antiqua" w:hAnsi="Book Antiqua"/>
          <w:b/>
        </w:rPr>
        <w:t xml:space="preserve">VI. Postanowienia Końcowe  </w:t>
      </w:r>
    </w:p>
    <w:p w14:paraId="2066A2BB" w14:textId="77777777" w:rsidR="00A87B0C" w:rsidRPr="006A5638" w:rsidRDefault="00A87B0C" w:rsidP="006A5638">
      <w:pPr>
        <w:spacing w:after="0" w:line="240" w:lineRule="auto"/>
        <w:jc w:val="both"/>
        <w:rPr>
          <w:rFonts w:ascii="Book Antiqua" w:hAnsi="Book Antiqua"/>
        </w:rPr>
      </w:pPr>
      <w:r w:rsidRPr="006A5638">
        <w:rPr>
          <w:rFonts w:ascii="Book Antiqua" w:hAnsi="Book Antiqua"/>
        </w:rPr>
        <w:t>1. Wgląd w sprawdzone testy na poszczególnych etapach Konkursu ma tylko Organizator.</w:t>
      </w:r>
    </w:p>
    <w:p w14:paraId="1C7D9463" w14:textId="77777777" w:rsidR="00A87B0C" w:rsidRPr="006A5638" w:rsidRDefault="00A87B0C" w:rsidP="006A5638">
      <w:pPr>
        <w:spacing w:after="0" w:line="240" w:lineRule="auto"/>
        <w:jc w:val="both"/>
        <w:rPr>
          <w:rFonts w:ascii="Book Antiqua" w:hAnsi="Book Antiqua"/>
        </w:rPr>
      </w:pPr>
      <w:r w:rsidRPr="006A5638">
        <w:rPr>
          <w:rFonts w:ascii="Book Antiqua" w:hAnsi="Book Antiqua"/>
        </w:rPr>
        <w:t>2. Decyzje Komisji na każdym etapie są ostateczne.</w:t>
      </w:r>
    </w:p>
    <w:p w14:paraId="18B25323" w14:textId="77777777" w:rsidR="00A87B0C" w:rsidRPr="006A5638" w:rsidRDefault="00A87B0C" w:rsidP="006A5638">
      <w:pPr>
        <w:spacing w:after="0" w:line="240" w:lineRule="auto"/>
        <w:jc w:val="both"/>
        <w:rPr>
          <w:rFonts w:ascii="Book Antiqua" w:hAnsi="Book Antiqua"/>
        </w:rPr>
      </w:pPr>
      <w:r w:rsidRPr="006A5638">
        <w:rPr>
          <w:rFonts w:ascii="Book Antiqua" w:hAnsi="Book Antiqua"/>
        </w:rPr>
        <w:t>3. Organizator zastrzega sobie prawo do przesunięcia terminów Konkursu w każdym czasie oraz zastrzega sobie prawo zmiany regulaminu. Wszelkie zmiany będą umieszczone na stronie internetowej www.okwb.pl w zakładce regulamin.</w:t>
      </w:r>
    </w:p>
    <w:p w14:paraId="0C2C2FE6" w14:textId="77777777" w:rsidR="00A87B0C" w:rsidRPr="006A5638" w:rsidRDefault="00A87B0C" w:rsidP="006A5638">
      <w:pPr>
        <w:spacing w:after="0" w:line="240" w:lineRule="auto"/>
        <w:jc w:val="both"/>
        <w:rPr>
          <w:rFonts w:ascii="Book Antiqua" w:hAnsi="Book Antiqua"/>
        </w:rPr>
      </w:pPr>
      <w:r w:rsidRPr="006A5638">
        <w:rPr>
          <w:rFonts w:ascii="Book Antiqua" w:hAnsi="Book Antiqua"/>
        </w:rPr>
        <w:t>4. Aktualne informacje dotyczące Konkursu publikow</w:t>
      </w:r>
      <w:r w:rsidR="00C776AF" w:rsidRPr="006A5638">
        <w:rPr>
          <w:rFonts w:ascii="Book Antiqua" w:hAnsi="Book Antiqua"/>
        </w:rPr>
        <w:t xml:space="preserve">ane są na stronie: www.okwb.pl </w:t>
      </w:r>
    </w:p>
    <w:p w14:paraId="1636374A" w14:textId="77777777" w:rsidR="00637B72" w:rsidRPr="006A5638" w:rsidRDefault="00637B72" w:rsidP="006A5638">
      <w:pPr>
        <w:spacing w:after="0" w:line="240" w:lineRule="auto"/>
        <w:jc w:val="both"/>
        <w:rPr>
          <w:rFonts w:ascii="Book Antiqua" w:hAnsi="Book Antiqua"/>
        </w:rPr>
      </w:pPr>
    </w:p>
    <w:p w14:paraId="5E599679" w14:textId="0DA44718" w:rsidR="006A5638" w:rsidRDefault="006A5638">
      <w:pPr>
        <w:spacing w:after="0" w:line="240" w:lineRule="auto"/>
        <w:jc w:val="both"/>
        <w:rPr>
          <w:rFonts w:ascii="Book Antiqua" w:hAnsi="Book Antiqua"/>
        </w:rPr>
      </w:pPr>
    </w:p>
    <w:p w14:paraId="72482B7F" w14:textId="104EC369" w:rsidR="006A5638" w:rsidRDefault="006A5638" w:rsidP="006A5638">
      <w:pPr>
        <w:rPr>
          <w:rFonts w:ascii="Book Antiqua" w:hAnsi="Book Antiqua"/>
        </w:rPr>
      </w:pPr>
    </w:p>
    <w:p w14:paraId="5200D393" w14:textId="7BDF8A0B" w:rsidR="006A5638" w:rsidRPr="006A5638" w:rsidRDefault="006A5638" w:rsidP="006A5638">
      <w:pPr>
        <w:tabs>
          <w:tab w:val="left" w:pos="3420"/>
        </w:tabs>
        <w:rPr>
          <w:rFonts w:ascii="Book Antiqua" w:hAnsi="Book Antiqua"/>
        </w:rPr>
      </w:pPr>
    </w:p>
    <w:sectPr w:rsidR="006A5638" w:rsidRPr="006A5638" w:rsidSect="006A56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67C0B7" w14:textId="77777777" w:rsidR="00DC3007" w:rsidRDefault="00DC3007" w:rsidP="006A5638">
      <w:pPr>
        <w:spacing w:after="0" w:line="240" w:lineRule="auto"/>
      </w:pPr>
      <w:r>
        <w:separator/>
      </w:r>
    </w:p>
  </w:endnote>
  <w:endnote w:type="continuationSeparator" w:id="0">
    <w:p w14:paraId="13420541" w14:textId="77777777" w:rsidR="00DC3007" w:rsidRDefault="00DC3007" w:rsidP="006A5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6AE9BC" w14:textId="77777777" w:rsidR="00D1711F" w:rsidRDefault="00D1711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C5D517" w14:textId="77777777" w:rsidR="00D1711F" w:rsidRDefault="00D1711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A10DC5" w14:textId="77777777" w:rsidR="00D1711F" w:rsidRDefault="00D1711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2EC283" w14:textId="77777777" w:rsidR="00DC3007" w:rsidRDefault="00DC3007" w:rsidP="006A5638">
      <w:pPr>
        <w:spacing w:after="0" w:line="240" w:lineRule="auto"/>
      </w:pPr>
      <w:r>
        <w:separator/>
      </w:r>
    </w:p>
  </w:footnote>
  <w:footnote w:type="continuationSeparator" w:id="0">
    <w:p w14:paraId="5DBB158F" w14:textId="77777777" w:rsidR="00DC3007" w:rsidRDefault="00DC3007" w:rsidP="006A56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4DDDD8" w14:textId="77777777" w:rsidR="00D1711F" w:rsidRDefault="00D1711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451442" w14:textId="34C8A3AD" w:rsidR="006A5638" w:rsidRDefault="006A5638" w:rsidP="00D1711F">
    <w:pPr>
      <w:pStyle w:val="Nagwek"/>
      <w:ind w:left="1418"/>
      <w:jc w:val="center"/>
    </w:pPr>
    <w:r w:rsidRPr="006A5638">
      <w:rPr>
        <w:rFonts w:ascii="Book Antiqua" w:hAnsi="Book Antiqua"/>
        <w:noProof/>
        <w:lang w:eastAsia="pl-PL"/>
      </w:rPr>
      <w:drawing>
        <wp:anchor distT="0" distB="0" distL="114300" distR="114300" simplePos="0" relativeHeight="251658752" behindDoc="0" locked="0" layoutInCell="1" allowOverlap="1" wp14:anchorId="208F396B" wp14:editId="5BBD70FB">
          <wp:simplePos x="0" y="0"/>
          <wp:positionH relativeFrom="column">
            <wp:posOffset>3821430</wp:posOffset>
          </wp:positionH>
          <wp:positionV relativeFrom="paragraph">
            <wp:posOffset>-3810</wp:posOffset>
          </wp:positionV>
          <wp:extent cx="704850" cy="724535"/>
          <wp:effectExtent l="0" t="0" r="0" b="0"/>
          <wp:wrapSquare wrapText="bothSides"/>
          <wp:docPr id="5" name="Obraz 5" descr="https://civitaspodlaski.files.wordpress.com/2013/06/08f35-logoci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civitaspodlaski.files.wordpress.com/2013/06/08f35-logociv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24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A5638">
      <w:rPr>
        <w:rFonts w:ascii="Book Antiqua" w:hAnsi="Book Antiqua"/>
        <w:noProof/>
        <w:lang w:eastAsia="pl-PL"/>
      </w:rPr>
      <w:drawing>
        <wp:inline distT="0" distB="0" distL="0" distR="0" wp14:anchorId="6CA7B431" wp14:editId="103C04CF">
          <wp:extent cx="2664905" cy="695325"/>
          <wp:effectExtent l="0" t="0" r="2540" b="0"/>
          <wp:docPr id="6" name="Obraz 6" descr="http://www.okwb.pl/index.php/content/download/1383/7652/file/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okwb.pl/index.php/content/download/1383/7652/file/log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0528" cy="6994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F90E24" w14:textId="77777777" w:rsidR="00D1711F" w:rsidRDefault="00D1711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0C"/>
    <w:rsid w:val="00050779"/>
    <w:rsid w:val="000B699E"/>
    <w:rsid w:val="00203EFC"/>
    <w:rsid w:val="00360B00"/>
    <w:rsid w:val="00427D31"/>
    <w:rsid w:val="005D4368"/>
    <w:rsid w:val="00637B72"/>
    <w:rsid w:val="006A5638"/>
    <w:rsid w:val="007D4CF6"/>
    <w:rsid w:val="008C2B51"/>
    <w:rsid w:val="00A87B0C"/>
    <w:rsid w:val="00AF40F6"/>
    <w:rsid w:val="00B20FE3"/>
    <w:rsid w:val="00C776AF"/>
    <w:rsid w:val="00D1711F"/>
    <w:rsid w:val="00D345BE"/>
    <w:rsid w:val="00D866A9"/>
    <w:rsid w:val="00DC3007"/>
    <w:rsid w:val="00E506C3"/>
    <w:rsid w:val="00F60026"/>
    <w:rsid w:val="00FA4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06742B"/>
  <w15:docId w15:val="{A3C81679-FD98-4DCF-952F-89DDA4D41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345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45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45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45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45B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4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45B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A56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5638"/>
  </w:style>
  <w:style w:type="paragraph" w:styleId="Stopka">
    <w:name w:val="footer"/>
    <w:basedOn w:val="Normalny"/>
    <w:link w:val="StopkaZnak"/>
    <w:uiPriority w:val="99"/>
    <w:unhideWhenUsed/>
    <w:rsid w:val="006A56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56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A02B7-69BF-4027-82B9-15E0E86CC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757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Civitas</cp:lastModifiedBy>
  <cp:revision>5</cp:revision>
  <cp:lastPrinted>2017-02-06T12:50:00Z</cp:lastPrinted>
  <dcterms:created xsi:type="dcterms:W3CDTF">2017-05-23T08:18:00Z</dcterms:created>
  <dcterms:modified xsi:type="dcterms:W3CDTF">2017-06-29T10:11:00Z</dcterms:modified>
</cp:coreProperties>
</file>